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AC0" w:rsidRDefault="00D31AC0" w:rsidP="00D31AC0">
      <w:pPr>
        <w:pStyle w:val="NoSpacing"/>
        <w:jc w:val="center"/>
      </w:pPr>
      <w:r>
        <w:rPr>
          <w:noProof/>
        </w:rPr>
        <mc:AlternateContent>
          <mc:Choice Requires="wps">
            <w:drawing>
              <wp:anchor distT="0" distB="0" distL="114300" distR="114300" simplePos="0" relativeHeight="251659264" behindDoc="0" locked="0" layoutInCell="1" allowOverlap="1" wp14:anchorId="488E82E4" wp14:editId="1E403DC5">
                <wp:simplePos x="0" y="0"/>
                <wp:positionH relativeFrom="column">
                  <wp:posOffset>863600</wp:posOffset>
                </wp:positionH>
                <wp:positionV relativeFrom="paragraph">
                  <wp:posOffset>0</wp:posOffset>
                </wp:positionV>
                <wp:extent cx="1828800" cy="182880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31AC0" w:rsidRPr="003673D4" w:rsidRDefault="00D31AC0" w:rsidP="00D31AC0">
                            <w:pPr>
                              <w:pStyle w:val="NoSpacing"/>
                              <w:jc w:val="center"/>
                              <w:rPr>
                                <w:rFonts w:ascii="Arial Rounded MT Bold" w:hAnsi="Arial Rounded MT Bold"/>
                                <w:b/>
                                <w:color w:val="323E4F" w:themeColor="text2"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673D4">
                              <w:rPr>
                                <w:rFonts w:ascii="Arial Rounded MT Bold" w:hAnsi="Arial Rounded MT Bold"/>
                                <w:b/>
                                <w:color w:val="323E4F" w:themeColor="text2"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GOT QUESTIONS?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http://schemas.microsoft.com/office/drawing/2014/chartex">
            <w:pict>
              <v:shapetype w14:anchorId="488E82E4" id="_x0000_t202" coordsize="21600,21600" o:spt="202" path="m,l,21600r21600,l21600,xe">
                <v:stroke joinstyle="miter"/>
                <v:path gradientshapeok="t" o:connecttype="rect"/>
              </v:shapetype>
              <v:shape id="Text Box 1" o:spid="_x0000_s1026" type="#_x0000_t202" style="position:absolute;left:0;text-align:left;margin-left:68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" filled="f" stroked="f">
                <v:textbox style="mso-fit-shape-to-text:t">
                  <w:txbxContent>
                    <w:p w:rsidR="00D31AC0" w:rsidRPr="003673D4" w:rsidRDefault="00D31AC0" w:rsidP="00D31AC0">
                      <w:pPr>
                        <w:pStyle w:val="NoSpacing"/>
                        <w:jc w:val="center"/>
                        <w:rPr>
                          <w:rFonts w:ascii="Arial Rounded MT Bold" w:hAnsi="Arial Rounded MT Bold"/>
                          <w:b/>
                          <w:color w:val="323E4F" w:themeColor="text2"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673D4">
                        <w:rPr>
                          <w:rFonts w:ascii="Arial Rounded MT Bold" w:hAnsi="Arial Rounded MT Bold"/>
                          <w:b/>
                          <w:color w:val="323E4F" w:themeColor="text2"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GOT QUESTIONS?</w:t>
                      </w:r>
                    </w:p>
                  </w:txbxContent>
                </v:textbox>
                <w10:wrap type="square"/>
              </v:shape>
            </w:pict>
          </mc:Fallback>
        </mc:AlternateContent>
      </w:r>
      <w:r>
        <w:rPr>
          <w:noProof/>
        </w:rPr>
        <w:drawing>
          <wp:inline distT="0" distB="0" distL="0" distR="0" wp14:anchorId="218E7959" wp14:editId="71D20972">
            <wp:extent cx="2120900" cy="1413933"/>
            <wp:effectExtent l="0" t="0" r="0" b="0"/>
            <wp:docPr id="3" name="Picture 3" descr="Image result for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8605" cy="1419070"/>
                    </a:xfrm>
                    <a:prstGeom prst="rect">
                      <a:avLst/>
                    </a:prstGeom>
                    <a:noFill/>
                    <a:ln>
                      <a:noFill/>
                    </a:ln>
                  </pic:spPr>
                </pic:pic>
              </a:graphicData>
            </a:graphic>
          </wp:inline>
        </w:drawing>
      </w:r>
    </w:p>
    <w:p w:rsidR="00D31AC0" w:rsidRDefault="00D31AC0" w:rsidP="00D31AC0">
      <w:pPr>
        <w:pStyle w:val="NoSpacing"/>
      </w:pPr>
    </w:p>
    <w:p w:rsidR="00D31AC0" w:rsidRPr="0065549A" w:rsidRDefault="00D31AC0" w:rsidP="00D31AC0">
      <w:pPr>
        <w:pStyle w:val="NoSpacing"/>
        <w:numPr>
          <w:ilvl w:val="0"/>
          <w:numId w:val="1"/>
        </w:numPr>
        <w:rPr>
          <w:sz w:val="32"/>
          <w:szCs w:val="32"/>
        </w:rPr>
      </w:pPr>
      <w:r w:rsidRPr="0065549A">
        <w:rPr>
          <w:sz w:val="32"/>
          <w:szCs w:val="32"/>
        </w:rPr>
        <w:t>Do you have questions about drugs</w:t>
      </w:r>
      <w:r w:rsidR="000318C9">
        <w:rPr>
          <w:sz w:val="32"/>
          <w:szCs w:val="32"/>
        </w:rPr>
        <w:t>?  H</w:t>
      </w:r>
      <w:r w:rsidRPr="0065549A">
        <w:rPr>
          <w:sz w:val="32"/>
          <w:szCs w:val="32"/>
        </w:rPr>
        <w:t>ow you, your friends and your family are affected?  Leave your question in this box.  You don’t need to sign your name!</w:t>
      </w:r>
    </w:p>
    <w:p w:rsidR="00D31AC0" w:rsidRPr="000E3ECF" w:rsidRDefault="00D31AC0" w:rsidP="00D31AC0">
      <w:pPr>
        <w:pStyle w:val="NoSpacing"/>
        <w:numPr>
          <w:ilvl w:val="0"/>
          <w:numId w:val="1"/>
        </w:numPr>
        <w:rPr>
          <w:sz w:val="32"/>
          <w:szCs w:val="32"/>
        </w:rPr>
      </w:pPr>
      <w:r w:rsidRPr="0065549A">
        <w:rPr>
          <w:sz w:val="32"/>
          <w:szCs w:val="32"/>
        </w:rPr>
        <w:t>Every two weeks this locked box will be checked</w:t>
      </w:r>
      <w:r w:rsidR="000318C9">
        <w:rPr>
          <w:sz w:val="32"/>
          <w:szCs w:val="32"/>
        </w:rPr>
        <w:t>.  A</w:t>
      </w:r>
      <w:bookmarkStart w:id="0" w:name="_GoBack"/>
      <w:bookmarkEnd w:id="0"/>
      <w:r w:rsidRPr="0065549A">
        <w:rPr>
          <w:sz w:val="32"/>
          <w:szCs w:val="32"/>
        </w:rPr>
        <w:t>nswers to y</w:t>
      </w:r>
      <w:r>
        <w:rPr>
          <w:sz w:val="32"/>
          <w:szCs w:val="32"/>
        </w:rPr>
        <w:t xml:space="preserve">our questions will be posted on </w:t>
      </w:r>
      <w:r w:rsidRPr="000E3ECF">
        <w:rPr>
          <w:sz w:val="32"/>
          <w:szCs w:val="32"/>
        </w:rPr>
        <w:t>the following Facebook pages:</w:t>
      </w:r>
    </w:p>
    <w:p w:rsidR="00D31AC0" w:rsidRPr="000E3ECF" w:rsidRDefault="000318C9" w:rsidP="00D31AC0">
      <w:pPr>
        <w:pStyle w:val="NoSpacing"/>
        <w:jc w:val="center"/>
        <w:rPr>
          <w:sz w:val="32"/>
          <w:szCs w:val="32"/>
        </w:rPr>
      </w:pPr>
      <w:hyperlink r:id="rId6" w:history="1">
        <w:r w:rsidR="00D31AC0" w:rsidRPr="000E3ECF">
          <w:rPr>
            <w:rStyle w:val="Hyperlink"/>
            <w:sz w:val="32"/>
            <w:szCs w:val="32"/>
          </w:rPr>
          <w:t>https://yatessac.weebly.com/</w:t>
        </w:r>
      </w:hyperlink>
    </w:p>
    <w:p w:rsidR="00D31AC0" w:rsidRPr="000E3ECF" w:rsidRDefault="00D31AC0" w:rsidP="00D31AC0">
      <w:pPr>
        <w:pStyle w:val="NoSpacing"/>
        <w:jc w:val="center"/>
        <w:rPr>
          <w:sz w:val="32"/>
          <w:szCs w:val="32"/>
        </w:rPr>
      </w:pPr>
      <w:r w:rsidRPr="000E3ECF">
        <w:rPr>
          <w:sz w:val="32"/>
          <w:szCs w:val="32"/>
        </w:rPr>
        <w:t>Penn Yan Public Library</w:t>
      </w:r>
    </w:p>
    <w:p w:rsidR="00D31AC0" w:rsidRPr="000E3ECF" w:rsidRDefault="00D31AC0" w:rsidP="00D31AC0">
      <w:pPr>
        <w:pStyle w:val="NoSpacing"/>
        <w:jc w:val="center"/>
        <w:rPr>
          <w:sz w:val="32"/>
          <w:szCs w:val="32"/>
        </w:rPr>
      </w:pPr>
      <w:r w:rsidRPr="000E3ECF">
        <w:rPr>
          <w:sz w:val="32"/>
          <w:szCs w:val="32"/>
        </w:rPr>
        <w:t>Yates County Youth Bureau</w:t>
      </w:r>
    </w:p>
    <w:p w:rsidR="00D31AC0" w:rsidRPr="000E3ECF" w:rsidRDefault="00D31AC0" w:rsidP="00D31AC0">
      <w:pPr>
        <w:pStyle w:val="NoSpacing"/>
        <w:jc w:val="center"/>
        <w:rPr>
          <w:sz w:val="32"/>
          <w:szCs w:val="32"/>
        </w:rPr>
      </w:pPr>
      <w:r w:rsidRPr="000E3ECF">
        <w:rPr>
          <w:sz w:val="32"/>
          <w:szCs w:val="32"/>
        </w:rPr>
        <w:t>Yates County Public Health</w:t>
      </w:r>
    </w:p>
    <w:p w:rsidR="00D31AC0" w:rsidRPr="000E3ECF" w:rsidRDefault="00D31AC0" w:rsidP="00D31AC0">
      <w:pPr>
        <w:pStyle w:val="NoSpacing"/>
        <w:jc w:val="center"/>
        <w:rPr>
          <w:sz w:val="32"/>
          <w:szCs w:val="32"/>
        </w:rPr>
      </w:pPr>
      <w:r w:rsidRPr="000E3ECF">
        <w:rPr>
          <w:sz w:val="32"/>
          <w:szCs w:val="32"/>
        </w:rPr>
        <w:t xml:space="preserve">And on the office windows of the </w:t>
      </w:r>
      <w:r w:rsidRPr="000E3ECF">
        <w:rPr>
          <w:b/>
          <w:sz w:val="32"/>
          <w:szCs w:val="32"/>
        </w:rPr>
        <w:t>Council on Alcoholism &amp; Addiction of the Finger Lakes</w:t>
      </w:r>
      <w:r w:rsidRPr="000E3ECF">
        <w:rPr>
          <w:sz w:val="32"/>
          <w:szCs w:val="32"/>
        </w:rPr>
        <w:t xml:space="preserve">, </w:t>
      </w:r>
    </w:p>
    <w:p w:rsidR="00D31AC0" w:rsidRPr="000E3ECF" w:rsidRDefault="00D31AC0" w:rsidP="00D31AC0">
      <w:pPr>
        <w:pStyle w:val="NoSpacing"/>
        <w:jc w:val="center"/>
        <w:rPr>
          <w:sz w:val="32"/>
          <w:szCs w:val="32"/>
        </w:rPr>
      </w:pPr>
      <w:r w:rsidRPr="000E3ECF">
        <w:rPr>
          <w:sz w:val="32"/>
          <w:szCs w:val="32"/>
        </w:rPr>
        <w:t>112 Main Street, Penn Yan</w:t>
      </w:r>
    </w:p>
    <w:p w:rsidR="00D31AC0" w:rsidRPr="000E3ECF" w:rsidRDefault="00D31AC0" w:rsidP="00D31AC0">
      <w:pPr>
        <w:pStyle w:val="NoSpacing"/>
        <w:jc w:val="center"/>
        <w:rPr>
          <w:sz w:val="16"/>
          <w:szCs w:val="16"/>
        </w:rPr>
      </w:pPr>
    </w:p>
    <w:p w:rsidR="00D31AC0" w:rsidRPr="00AC1787" w:rsidRDefault="00D31AC0" w:rsidP="00D31AC0">
      <w:pPr>
        <w:pStyle w:val="NoSpacing"/>
        <w:jc w:val="center"/>
        <w:rPr>
          <w:i/>
        </w:rPr>
      </w:pPr>
      <w:r w:rsidRPr="00AC1787">
        <w:rPr>
          <w:i/>
        </w:rPr>
        <w:t>Sponsored by the Yates County Substance Abuse Coalition</w:t>
      </w:r>
    </w:p>
    <w:p w:rsidR="00D31AC0" w:rsidRDefault="00D31AC0" w:rsidP="00D31AC0">
      <w:pPr>
        <w:pStyle w:val="NoSpacing"/>
        <w:jc w:val="center"/>
      </w:pPr>
      <w:r w:rsidRPr="00FE58CF">
        <w:rPr>
          <w:rFonts w:ascii="Helvetica" w:eastAsia="Times New Roman" w:hAnsi="Helvetica" w:cs="Times New Roman"/>
          <w:noProof/>
          <w:color w:val="000000"/>
        </w:rPr>
        <w:drawing>
          <wp:inline distT="0" distB="0" distL="0" distR="0" wp14:anchorId="21C14A82" wp14:editId="0F542CE1">
            <wp:extent cx="2241249" cy="946150"/>
            <wp:effectExtent l="0" t="0" r="6985" b="6350"/>
            <wp:docPr id="2" name="Picture 2" descr="C:\Users\Idelle\Desktop\YSAC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elle\Desktop\YSAC Bann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0374" cy="992218"/>
                    </a:xfrm>
                    <a:prstGeom prst="rect">
                      <a:avLst/>
                    </a:prstGeom>
                    <a:noFill/>
                    <a:ln>
                      <a:noFill/>
                    </a:ln>
                  </pic:spPr>
                </pic:pic>
              </a:graphicData>
            </a:graphic>
          </wp:inline>
        </w:drawing>
      </w:r>
    </w:p>
    <w:p w:rsidR="00AF2C6E" w:rsidRDefault="00AF2C6E" w:rsidP="00AF2C6E"/>
    <w:p w:rsidR="00AF2C6E" w:rsidRDefault="00AF2C6E" w:rsidP="00AF2C6E"/>
    <w:p w:rsidR="00AF2C6E" w:rsidRPr="00703A0A" w:rsidRDefault="00AF2C6E" w:rsidP="00703A0A">
      <w:pPr>
        <w:jc w:val="center"/>
        <w:rPr>
          <w:b/>
          <w:sz w:val="40"/>
          <w:szCs w:val="40"/>
        </w:rPr>
      </w:pPr>
      <w:r w:rsidRPr="00703A0A">
        <w:rPr>
          <w:b/>
          <w:sz w:val="40"/>
          <w:szCs w:val="40"/>
        </w:rPr>
        <w:t>Introduction to the YSAC Question Box</w:t>
      </w:r>
    </w:p>
    <w:p w:rsidR="00703A0A" w:rsidRDefault="00703A0A" w:rsidP="00703A0A">
      <w:pPr>
        <w:pStyle w:val="NoSpacing"/>
        <w:rPr>
          <w:rFonts w:cs="Times New Roman"/>
        </w:rPr>
      </w:pPr>
      <w:r w:rsidRPr="00703A0A">
        <w:rPr>
          <w:rFonts w:cs="Times New Roman"/>
        </w:rPr>
        <w:t xml:space="preserve">The Yates Substance Abuse Coalition has provided this Message Box to you for any questions or concerns you may have regarding drugs or substances you have seen or heard about in your school or community. These situations may be </w:t>
      </w:r>
      <w:r w:rsidRPr="00703A0A">
        <w:rPr>
          <w:rFonts w:cs="Times New Roman"/>
        </w:rPr>
        <w:lastRenderedPageBreak/>
        <w:t>affecting you or people you care about</w:t>
      </w:r>
      <w:r w:rsidR="00D31AC0">
        <w:rPr>
          <w:rFonts w:cs="Times New Roman"/>
        </w:rPr>
        <w:t>,</w:t>
      </w:r>
      <w:r w:rsidRPr="00703A0A">
        <w:rPr>
          <w:rFonts w:cs="Times New Roman"/>
        </w:rPr>
        <w:t xml:space="preserve"> and you want to learn more factual information from professionals who can provide the answers. The information will be shared without indicating who asked the question or concern. Your privacy will be protected! </w:t>
      </w:r>
    </w:p>
    <w:p w:rsidR="00703A0A" w:rsidRPr="00703A0A" w:rsidRDefault="00703A0A" w:rsidP="00703A0A">
      <w:pPr>
        <w:pStyle w:val="NoSpacing"/>
        <w:rPr>
          <w:rFonts w:cs="Times New Roman"/>
        </w:rPr>
      </w:pPr>
    </w:p>
    <w:p w:rsidR="00703A0A" w:rsidRPr="00703A0A" w:rsidRDefault="00703A0A" w:rsidP="00703A0A">
      <w:pPr>
        <w:pStyle w:val="NoSpacing"/>
        <w:rPr>
          <w:rFonts w:cs="Times New Roman"/>
        </w:rPr>
      </w:pPr>
      <w:r>
        <w:rPr>
          <w:rFonts w:cs="Times New Roman"/>
        </w:rPr>
        <w:t>Placed in your library</w:t>
      </w:r>
      <w:r w:rsidR="00F7537C">
        <w:rPr>
          <w:rFonts w:cs="Times New Roman"/>
        </w:rPr>
        <w:t xml:space="preserve"> for easy access</w:t>
      </w:r>
      <w:r>
        <w:rPr>
          <w:rFonts w:cs="Times New Roman"/>
        </w:rPr>
        <w:t>, just slide your written question</w:t>
      </w:r>
      <w:r w:rsidRPr="00703A0A">
        <w:rPr>
          <w:rFonts w:cs="Times New Roman"/>
        </w:rPr>
        <w:t xml:space="preserve"> inside the locked box. The messages will be picked up </w:t>
      </w:r>
      <w:r>
        <w:rPr>
          <w:rFonts w:cs="Times New Roman"/>
        </w:rPr>
        <w:t>every two</w:t>
      </w:r>
      <w:r w:rsidRPr="00703A0A">
        <w:rPr>
          <w:rFonts w:cs="Times New Roman"/>
        </w:rPr>
        <w:t xml:space="preserve"> week</w:t>
      </w:r>
      <w:r>
        <w:rPr>
          <w:rFonts w:cs="Times New Roman"/>
        </w:rPr>
        <w:t>s</w:t>
      </w:r>
      <w:r w:rsidRPr="00703A0A">
        <w:rPr>
          <w:rFonts w:cs="Times New Roman"/>
        </w:rPr>
        <w:t xml:space="preserve"> by a YSAC member</w:t>
      </w:r>
      <w:r>
        <w:rPr>
          <w:rFonts w:cs="Times New Roman"/>
        </w:rPr>
        <w:t xml:space="preserve"> a</w:t>
      </w:r>
      <w:r w:rsidR="00D31AC0">
        <w:rPr>
          <w:rFonts w:cs="Times New Roman"/>
        </w:rPr>
        <w:t>nd the answers will be posted to</w:t>
      </w:r>
      <w:r>
        <w:rPr>
          <w:rFonts w:cs="Times New Roman"/>
        </w:rPr>
        <w:t xml:space="preserve"> </w:t>
      </w:r>
      <w:r w:rsidR="00D31AC0">
        <w:rPr>
          <w:rFonts w:cs="Times New Roman"/>
        </w:rPr>
        <w:t>the websites, Facebook pages and locations below</w:t>
      </w:r>
      <w:r w:rsidR="00F7537C">
        <w:rPr>
          <w:rFonts w:cs="Times New Roman"/>
        </w:rPr>
        <w:t xml:space="preserve"> within that next week</w:t>
      </w:r>
      <w:r w:rsidR="00D31AC0">
        <w:rPr>
          <w:rFonts w:cs="Times New Roman"/>
        </w:rPr>
        <w:t>:</w:t>
      </w:r>
    </w:p>
    <w:p w:rsidR="00D31AC0" w:rsidRPr="000E3ECF" w:rsidRDefault="00D31AC0" w:rsidP="00D31AC0">
      <w:pPr>
        <w:pStyle w:val="NoSpacing"/>
        <w:ind w:left="720"/>
        <w:jc w:val="center"/>
        <w:rPr>
          <w:sz w:val="32"/>
          <w:szCs w:val="32"/>
        </w:rPr>
      </w:pPr>
    </w:p>
    <w:p w:rsidR="00D31AC0" w:rsidRPr="000E3ECF" w:rsidRDefault="000318C9" w:rsidP="00D31AC0">
      <w:pPr>
        <w:pStyle w:val="NoSpacing"/>
        <w:jc w:val="center"/>
        <w:rPr>
          <w:sz w:val="32"/>
          <w:szCs w:val="32"/>
        </w:rPr>
      </w:pPr>
      <w:hyperlink r:id="rId8" w:history="1">
        <w:r w:rsidR="00D31AC0" w:rsidRPr="000E3ECF">
          <w:rPr>
            <w:rStyle w:val="Hyperlink"/>
            <w:sz w:val="32"/>
            <w:szCs w:val="32"/>
          </w:rPr>
          <w:t>https://yatessac.weebly.com/</w:t>
        </w:r>
      </w:hyperlink>
    </w:p>
    <w:p w:rsidR="00D31AC0" w:rsidRPr="000E3ECF" w:rsidRDefault="00D31AC0" w:rsidP="00D31AC0">
      <w:pPr>
        <w:pStyle w:val="NoSpacing"/>
        <w:jc w:val="center"/>
        <w:rPr>
          <w:sz w:val="32"/>
          <w:szCs w:val="32"/>
        </w:rPr>
      </w:pPr>
      <w:r w:rsidRPr="000E3ECF">
        <w:rPr>
          <w:sz w:val="32"/>
          <w:szCs w:val="32"/>
        </w:rPr>
        <w:t>Penn Yan Public Library</w:t>
      </w:r>
    </w:p>
    <w:p w:rsidR="00D31AC0" w:rsidRPr="000E3ECF" w:rsidRDefault="00D31AC0" w:rsidP="00D31AC0">
      <w:pPr>
        <w:pStyle w:val="NoSpacing"/>
        <w:jc w:val="center"/>
        <w:rPr>
          <w:sz w:val="32"/>
          <w:szCs w:val="32"/>
        </w:rPr>
      </w:pPr>
      <w:r w:rsidRPr="000E3ECF">
        <w:rPr>
          <w:sz w:val="32"/>
          <w:szCs w:val="32"/>
        </w:rPr>
        <w:t>Yates County Youth Bureau</w:t>
      </w:r>
    </w:p>
    <w:p w:rsidR="00D31AC0" w:rsidRPr="000E3ECF" w:rsidRDefault="00D31AC0" w:rsidP="00D31AC0">
      <w:pPr>
        <w:pStyle w:val="NoSpacing"/>
        <w:jc w:val="center"/>
        <w:rPr>
          <w:sz w:val="32"/>
          <w:szCs w:val="32"/>
        </w:rPr>
      </w:pPr>
      <w:r w:rsidRPr="000E3ECF">
        <w:rPr>
          <w:sz w:val="32"/>
          <w:szCs w:val="32"/>
        </w:rPr>
        <w:t>Yates County Public Health</w:t>
      </w:r>
    </w:p>
    <w:p w:rsidR="00D31AC0" w:rsidRPr="000E3ECF" w:rsidRDefault="00D31AC0" w:rsidP="00D31AC0">
      <w:pPr>
        <w:pStyle w:val="NoSpacing"/>
        <w:jc w:val="center"/>
        <w:rPr>
          <w:sz w:val="32"/>
          <w:szCs w:val="32"/>
        </w:rPr>
      </w:pPr>
      <w:r w:rsidRPr="000E3ECF">
        <w:rPr>
          <w:sz w:val="32"/>
          <w:szCs w:val="32"/>
        </w:rPr>
        <w:t xml:space="preserve">And on the office windows of the </w:t>
      </w:r>
      <w:r w:rsidRPr="000E3ECF">
        <w:rPr>
          <w:b/>
          <w:sz w:val="32"/>
          <w:szCs w:val="32"/>
        </w:rPr>
        <w:t>Council on Alcoholism &amp; Addiction of the Finger Lakes</w:t>
      </w:r>
      <w:r w:rsidRPr="000E3ECF">
        <w:rPr>
          <w:sz w:val="32"/>
          <w:szCs w:val="32"/>
        </w:rPr>
        <w:t xml:space="preserve">, </w:t>
      </w:r>
    </w:p>
    <w:p w:rsidR="00D31AC0" w:rsidRPr="000E3ECF" w:rsidRDefault="00D31AC0" w:rsidP="00D31AC0">
      <w:pPr>
        <w:pStyle w:val="NoSpacing"/>
        <w:jc w:val="center"/>
        <w:rPr>
          <w:sz w:val="32"/>
          <w:szCs w:val="32"/>
        </w:rPr>
      </w:pPr>
      <w:r w:rsidRPr="000E3ECF">
        <w:rPr>
          <w:sz w:val="32"/>
          <w:szCs w:val="32"/>
        </w:rPr>
        <w:t>112 Main Street, Penn Yan</w:t>
      </w:r>
    </w:p>
    <w:p w:rsidR="00D31AC0" w:rsidRPr="000E3ECF" w:rsidRDefault="00D31AC0" w:rsidP="00D31AC0">
      <w:pPr>
        <w:pStyle w:val="NoSpacing"/>
        <w:jc w:val="center"/>
        <w:rPr>
          <w:sz w:val="16"/>
          <w:szCs w:val="16"/>
        </w:rPr>
      </w:pPr>
    </w:p>
    <w:p w:rsidR="00D31AC0" w:rsidRPr="00AC1787" w:rsidRDefault="00D31AC0" w:rsidP="00D31AC0">
      <w:pPr>
        <w:pStyle w:val="NoSpacing"/>
        <w:jc w:val="center"/>
        <w:rPr>
          <w:i/>
        </w:rPr>
      </w:pPr>
      <w:r w:rsidRPr="00AC1787">
        <w:rPr>
          <w:i/>
        </w:rPr>
        <w:t>Sponsored by the Yates County Substance Abuse Coalition</w:t>
      </w:r>
    </w:p>
    <w:p w:rsidR="00D31AC0" w:rsidRDefault="00D31AC0" w:rsidP="00D31AC0">
      <w:pPr>
        <w:pStyle w:val="NoSpacing"/>
        <w:jc w:val="center"/>
      </w:pPr>
      <w:r w:rsidRPr="00FE58CF">
        <w:rPr>
          <w:rFonts w:ascii="Helvetica" w:eastAsia="Times New Roman" w:hAnsi="Helvetica" w:cs="Times New Roman"/>
          <w:noProof/>
          <w:color w:val="000000"/>
        </w:rPr>
        <w:drawing>
          <wp:inline distT="0" distB="0" distL="0" distR="0" wp14:anchorId="3C814DE4" wp14:editId="4795FAE5">
            <wp:extent cx="2241249" cy="946150"/>
            <wp:effectExtent l="0" t="0" r="6985" b="6350"/>
            <wp:docPr id="6" name="Picture 6" descr="C:\Users\Idelle\Desktop\YSAC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elle\Desktop\YSAC Bann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0374" cy="992218"/>
                    </a:xfrm>
                    <a:prstGeom prst="rect">
                      <a:avLst/>
                    </a:prstGeom>
                    <a:noFill/>
                    <a:ln>
                      <a:noFill/>
                    </a:ln>
                  </pic:spPr>
                </pic:pic>
              </a:graphicData>
            </a:graphic>
          </wp:inline>
        </w:drawing>
      </w:r>
    </w:p>
    <w:p w:rsidR="0086167F" w:rsidRDefault="0086167F"/>
    <w:sectPr w:rsidR="00861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74DC9"/>
    <w:multiLevelType w:val="hybridMultilevel"/>
    <w:tmpl w:val="241C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6E"/>
    <w:rsid w:val="000318C9"/>
    <w:rsid w:val="00703A0A"/>
    <w:rsid w:val="0086167F"/>
    <w:rsid w:val="00AF2C6E"/>
    <w:rsid w:val="00D31AC0"/>
    <w:rsid w:val="00F7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7BCB3-1D1F-45A3-A1B2-EEB03633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C6E"/>
    <w:rPr>
      <w:color w:val="0563C1" w:themeColor="hyperlink"/>
      <w:u w:val="single"/>
    </w:rPr>
  </w:style>
  <w:style w:type="paragraph" w:styleId="NoSpacing">
    <w:name w:val="No Spacing"/>
    <w:uiPriority w:val="1"/>
    <w:qFormat/>
    <w:rsid w:val="00AF2C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tessac.weebly.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tessac.weebly.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yatescouncil@yahoo.com</dc:creator>
  <cp:keywords/>
  <dc:description/>
  <cp:lastModifiedBy>Patricia Larzelere</cp:lastModifiedBy>
  <cp:revision>2</cp:revision>
  <dcterms:created xsi:type="dcterms:W3CDTF">2018-04-12T18:27:00Z</dcterms:created>
  <dcterms:modified xsi:type="dcterms:W3CDTF">2018-04-12T18:27:00Z</dcterms:modified>
</cp:coreProperties>
</file>